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50E" w:rsidRDefault="0048350E">
      <w:pPr>
        <w:pStyle w:val="ConsPlusTitlePage"/>
      </w:pPr>
      <w:r>
        <w:t xml:space="preserve">Документ предоставлен </w:t>
      </w:r>
      <w:hyperlink r:id="rId4" w:history="1">
        <w:r>
          <w:rPr>
            <w:color w:val="0000FF"/>
          </w:rPr>
          <w:t>КонсультантПлюс</w:t>
        </w:r>
      </w:hyperlink>
      <w:r>
        <w:br/>
      </w:r>
    </w:p>
    <w:p w:rsidR="0048350E" w:rsidRDefault="0048350E">
      <w:pPr>
        <w:pStyle w:val="ConsPlusNormal"/>
        <w:jc w:val="both"/>
      </w:pPr>
    </w:p>
    <w:p w:rsidR="0048350E" w:rsidRDefault="0048350E">
      <w:pPr>
        <w:pStyle w:val="ConsPlusTitle"/>
        <w:jc w:val="center"/>
      </w:pPr>
      <w:r>
        <w:t>МИНИСТЕРСТВО ОБРАЗОВАНИЯ И НАУКИ РОССИЙСКОЙ ФЕДЕРАЦИИ</w:t>
      </w:r>
    </w:p>
    <w:p w:rsidR="0048350E" w:rsidRDefault="0048350E">
      <w:pPr>
        <w:pStyle w:val="ConsPlusTitle"/>
        <w:jc w:val="center"/>
      </w:pPr>
    </w:p>
    <w:p w:rsidR="0048350E" w:rsidRDefault="0048350E">
      <w:pPr>
        <w:pStyle w:val="ConsPlusTitle"/>
        <w:jc w:val="center"/>
      </w:pPr>
      <w:r>
        <w:t>ПРИКАЗ</w:t>
      </w:r>
    </w:p>
    <w:p w:rsidR="0048350E" w:rsidRDefault="0048350E">
      <w:pPr>
        <w:pStyle w:val="ConsPlusTitle"/>
        <w:jc w:val="center"/>
      </w:pPr>
      <w:r>
        <w:t>от 22 июня 2011 г. N 2047</w:t>
      </w:r>
    </w:p>
    <w:p w:rsidR="0048350E" w:rsidRDefault="0048350E">
      <w:pPr>
        <w:pStyle w:val="ConsPlusTitle"/>
        <w:jc w:val="center"/>
      </w:pPr>
    </w:p>
    <w:p w:rsidR="0048350E" w:rsidRDefault="0048350E">
      <w:pPr>
        <w:pStyle w:val="ConsPlusTitle"/>
        <w:jc w:val="center"/>
      </w:pPr>
      <w:r>
        <w:t>ОБ УТВЕРЖДЕНИИ КОДЕКСА</w:t>
      </w:r>
    </w:p>
    <w:p w:rsidR="0048350E" w:rsidRDefault="0048350E">
      <w:pPr>
        <w:pStyle w:val="ConsPlusTitle"/>
        <w:jc w:val="center"/>
      </w:pPr>
      <w:r>
        <w:t>ЭТИКИ И СЛУЖЕБНОГО ПОВЕДЕНИЯ ФЕДЕРАЛЬНЫХ ГОСУДАРСТВЕННЫХ</w:t>
      </w:r>
    </w:p>
    <w:p w:rsidR="0048350E" w:rsidRDefault="0048350E">
      <w:pPr>
        <w:pStyle w:val="ConsPlusTitle"/>
        <w:jc w:val="center"/>
      </w:pPr>
      <w:r>
        <w:t>ГРАЖДАНСКИХ СЛУЖАЩИХ МИНИСТЕРСТВА ОБРАЗОВАНИЯ И НАУКИ</w:t>
      </w:r>
    </w:p>
    <w:p w:rsidR="0048350E" w:rsidRDefault="0048350E">
      <w:pPr>
        <w:pStyle w:val="ConsPlusTitle"/>
        <w:jc w:val="center"/>
      </w:pPr>
      <w:r>
        <w:t>РОССИЙСКОЙ ФЕДЕРАЦИИ</w:t>
      </w:r>
    </w:p>
    <w:p w:rsidR="0048350E" w:rsidRDefault="0048350E">
      <w:pPr>
        <w:pStyle w:val="ConsPlusNormal"/>
        <w:jc w:val="center"/>
      </w:pPr>
    </w:p>
    <w:p w:rsidR="0048350E" w:rsidRDefault="0048350E">
      <w:pPr>
        <w:pStyle w:val="ConsPlusNormal"/>
        <w:ind w:firstLine="540"/>
        <w:jc w:val="both"/>
      </w:pPr>
      <w:r>
        <w:t>В целях реализации подпункта "а" пункта 4 раздела II решения президиума Совета при Президенте Российской Федерации по противодействию коррупции от 23 декабря 2010 г. (протокол N 21) приказываю:</w:t>
      </w:r>
    </w:p>
    <w:p w:rsidR="0048350E" w:rsidRDefault="0048350E">
      <w:pPr>
        <w:pStyle w:val="ConsPlusNormal"/>
        <w:ind w:firstLine="540"/>
        <w:jc w:val="both"/>
      </w:pPr>
      <w:r>
        <w:t xml:space="preserve">1. Утвердить прилагаемый </w:t>
      </w:r>
      <w:hyperlink w:anchor="P28" w:history="1">
        <w:r>
          <w:rPr>
            <w:color w:val="0000FF"/>
          </w:rPr>
          <w:t>Кодекс</w:t>
        </w:r>
      </w:hyperlink>
      <w:r>
        <w:t xml:space="preserve"> этики и служебного поведения федеральных государственных гражданских служащих Министерства образования и науки Российской Федерации.</w:t>
      </w:r>
    </w:p>
    <w:p w:rsidR="0048350E" w:rsidRDefault="0048350E">
      <w:pPr>
        <w:pStyle w:val="ConsPlusNormal"/>
        <w:ind w:firstLine="540"/>
        <w:jc w:val="both"/>
      </w:pPr>
      <w:r>
        <w:t>2. Контроль за исполнением настоящего Приказа возложить на заместителя Министра С.Н. Мазуренко.</w:t>
      </w:r>
    </w:p>
    <w:p w:rsidR="0048350E" w:rsidRDefault="0048350E">
      <w:pPr>
        <w:pStyle w:val="ConsPlusNormal"/>
        <w:ind w:firstLine="540"/>
        <w:jc w:val="both"/>
      </w:pPr>
    </w:p>
    <w:p w:rsidR="0048350E" w:rsidRDefault="0048350E">
      <w:pPr>
        <w:pStyle w:val="ConsPlusNormal"/>
        <w:jc w:val="right"/>
      </w:pPr>
      <w:r>
        <w:t>Министр</w:t>
      </w:r>
    </w:p>
    <w:p w:rsidR="0048350E" w:rsidRDefault="0048350E">
      <w:pPr>
        <w:pStyle w:val="ConsPlusNormal"/>
        <w:jc w:val="right"/>
      </w:pPr>
      <w:r>
        <w:t>А.ФУРСЕНКО</w:t>
      </w:r>
    </w:p>
    <w:p w:rsidR="0048350E" w:rsidRDefault="0048350E">
      <w:pPr>
        <w:pStyle w:val="ConsPlusNormal"/>
        <w:jc w:val="right"/>
      </w:pPr>
    </w:p>
    <w:p w:rsidR="0048350E" w:rsidRDefault="0048350E">
      <w:pPr>
        <w:pStyle w:val="ConsPlusNormal"/>
        <w:jc w:val="right"/>
      </w:pPr>
    </w:p>
    <w:p w:rsidR="0048350E" w:rsidRDefault="0048350E">
      <w:pPr>
        <w:pStyle w:val="ConsPlusNormal"/>
        <w:jc w:val="right"/>
      </w:pPr>
    </w:p>
    <w:p w:rsidR="0048350E" w:rsidRDefault="0048350E">
      <w:pPr>
        <w:pStyle w:val="ConsPlusNormal"/>
        <w:jc w:val="right"/>
      </w:pPr>
    </w:p>
    <w:p w:rsidR="0048350E" w:rsidRDefault="0048350E">
      <w:pPr>
        <w:pStyle w:val="ConsPlusNormal"/>
        <w:jc w:val="right"/>
      </w:pPr>
    </w:p>
    <w:p w:rsidR="0048350E" w:rsidRDefault="0048350E">
      <w:pPr>
        <w:pStyle w:val="ConsPlusNormal"/>
        <w:jc w:val="right"/>
      </w:pPr>
      <w:r>
        <w:t>Приложение</w:t>
      </w:r>
    </w:p>
    <w:p w:rsidR="0048350E" w:rsidRDefault="0048350E">
      <w:pPr>
        <w:pStyle w:val="ConsPlusNormal"/>
        <w:jc w:val="right"/>
      </w:pPr>
    </w:p>
    <w:p w:rsidR="0048350E" w:rsidRDefault="0048350E">
      <w:pPr>
        <w:pStyle w:val="ConsPlusNormal"/>
        <w:jc w:val="right"/>
      </w:pPr>
      <w:r>
        <w:t>Утвержден</w:t>
      </w:r>
    </w:p>
    <w:p w:rsidR="0048350E" w:rsidRDefault="0048350E">
      <w:pPr>
        <w:pStyle w:val="ConsPlusNormal"/>
        <w:jc w:val="right"/>
      </w:pPr>
      <w:r>
        <w:t>Приказом Минобрнауки России</w:t>
      </w:r>
    </w:p>
    <w:p w:rsidR="0048350E" w:rsidRDefault="0048350E">
      <w:pPr>
        <w:pStyle w:val="ConsPlusNormal"/>
        <w:jc w:val="right"/>
      </w:pPr>
      <w:r>
        <w:t>от 22 июня 2011 г. N 2047</w:t>
      </w:r>
    </w:p>
    <w:p w:rsidR="0048350E" w:rsidRDefault="0048350E">
      <w:pPr>
        <w:pStyle w:val="ConsPlusNormal"/>
        <w:jc w:val="center"/>
      </w:pPr>
    </w:p>
    <w:p w:rsidR="0048350E" w:rsidRDefault="0048350E">
      <w:pPr>
        <w:pStyle w:val="ConsPlusTitle"/>
        <w:jc w:val="center"/>
      </w:pPr>
      <w:bookmarkStart w:id="0" w:name="P28"/>
      <w:bookmarkEnd w:id="0"/>
      <w:r>
        <w:t>КОДЕКС</w:t>
      </w:r>
    </w:p>
    <w:p w:rsidR="0048350E" w:rsidRDefault="0048350E">
      <w:pPr>
        <w:pStyle w:val="ConsPlusTitle"/>
        <w:jc w:val="center"/>
      </w:pPr>
      <w:r>
        <w:t>ЭТИКИ И СЛУЖЕБНОГО ПОВЕДЕНИЯ ФЕДЕРАЛЬНЫХ ГОСУДАРСТВЕННЫХ</w:t>
      </w:r>
    </w:p>
    <w:p w:rsidR="0048350E" w:rsidRDefault="0048350E">
      <w:pPr>
        <w:pStyle w:val="ConsPlusTitle"/>
        <w:jc w:val="center"/>
      </w:pPr>
      <w:r>
        <w:t>ГРАЖДАНСКИХ СЛУЖАЩИХ МИНИСТЕРСТВА ОБРАЗОВАНИЯ И НАУКИ</w:t>
      </w:r>
    </w:p>
    <w:p w:rsidR="0048350E" w:rsidRDefault="0048350E">
      <w:pPr>
        <w:pStyle w:val="ConsPlusTitle"/>
        <w:jc w:val="center"/>
      </w:pPr>
      <w:r>
        <w:t>РОССИЙСКОЙ ФЕДЕРАЦИИ</w:t>
      </w:r>
    </w:p>
    <w:p w:rsidR="0048350E" w:rsidRDefault="0048350E">
      <w:pPr>
        <w:pStyle w:val="ConsPlusNormal"/>
        <w:jc w:val="center"/>
      </w:pPr>
    </w:p>
    <w:p w:rsidR="0048350E" w:rsidRDefault="0048350E">
      <w:pPr>
        <w:pStyle w:val="ConsPlusNormal"/>
        <w:jc w:val="center"/>
      </w:pPr>
      <w:r>
        <w:t>I. Общие положения</w:t>
      </w:r>
    </w:p>
    <w:p w:rsidR="0048350E" w:rsidRDefault="0048350E">
      <w:pPr>
        <w:pStyle w:val="ConsPlusNormal"/>
        <w:jc w:val="center"/>
      </w:pPr>
    </w:p>
    <w:p w:rsidR="0048350E" w:rsidRDefault="0048350E">
      <w:pPr>
        <w:pStyle w:val="ConsPlusNormal"/>
        <w:ind w:firstLine="540"/>
        <w:jc w:val="both"/>
      </w:pPr>
      <w:r>
        <w:t xml:space="preserve">1. Кодекс этики и служебного поведения федеральных государственных гражданских служащих Министерства образования и науки Российской Федерации (далее - соответственно Минобрнауки России, Кодекс) разработан на основании положений </w:t>
      </w:r>
      <w:hyperlink r:id="rId5" w:history="1">
        <w:r>
          <w:rPr>
            <w:color w:val="0000FF"/>
          </w:rPr>
          <w:t>Конституции</w:t>
        </w:r>
      </w:hyperlink>
      <w:r>
        <w:t xml:space="preserve"> Российской Федерации, Федеральных законов от 27 июля 2004 г. </w:t>
      </w:r>
      <w:hyperlink r:id="rId6" w:history="1">
        <w:r>
          <w:rPr>
            <w:color w:val="0000FF"/>
          </w:rPr>
          <w:t>N 79-ФЗ</w:t>
        </w:r>
      </w:hyperlink>
      <w:r>
        <w:t xml:space="preserve"> "О государственной гражданской службе Российской Федерации", от 25 декабря 2008 г. </w:t>
      </w:r>
      <w:hyperlink r:id="rId7" w:history="1">
        <w:r>
          <w:rPr>
            <w:color w:val="0000FF"/>
          </w:rPr>
          <w:t>N 273-ФЗ</w:t>
        </w:r>
      </w:hyperlink>
      <w:r>
        <w:t xml:space="preserve"> "О противодействии коррупции", </w:t>
      </w:r>
      <w:hyperlink r:id="rId8" w:history="1">
        <w:r>
          <w:rPr>
            <w:color w:val="0000FF"/>
          </w:rPr>
          <w:t>Указа</w:t>
        </w:r>
      </w:hyperlink>
      <w:r>
        <w:t xml:space="preserve"> Президента Российской Федерации от 12 августа 2002 г. N 885 "Об утверждении общих принципов служебного поведения государственных служащих", </w:t>
      </w:r>
      <w:hyperlink r:id="rId9" w:history="1">
        <w:r>
          <w:rPr>
            <w:color w:val="0000FF"/>
          </w:rPr>
          <w:t>Типового кодекса</w:t>
        </w:r>
      </w:hyperlink>
      <w:r>
        <w:t xml:space="preserve"> этики и служебного поведения государственных служащих Российской Федерации и муниципальных служащих, одобренного решением президиума Совета при Президенте Российской Федерации по противодействию коррупции (протокол от 23 декабря 2010 г. N 21), и иных нормативных </w:t>
      </w:r>
      <w:r>
        <w:lastRenderedPageBreak/>
        <w:t>правовых актов Российской Федерации.</w:t>
      </w:r>
    </w:p>
    <w:p w:rsidR="0048350E" w:rsidRDefault="0048350E">
      <w:pPr>
        <w:pStyle w:val="ConsPlusNormal"/>
        <w:ind w:firstLine="540"/>
        <w:jc w:val="both"/>
      </w:pPr>
      <w:r>
        <w:t>2. Кодекс представляет собой свод общих принципов профессиональной служебной этики и основных правил служебного поведения, которым рекомендуется руководствоваться федеральным государственным гражданским служащим Минобрнауки России (далее - государственные служащие) независимо от замещаемой ими должности.</w:t>
      </w:r>
    </w:p>
    <w:p w:rsidR="0048350E" w:rsidRDefault="0048350E">
      <w:pPr>
        <w:pStyle w:val="ConsPlusNormal"/>
        <w:ind w:firstLine="540"/>
        <w:jc w:val="both"/>
      </w:pPr>
      <w:r>
        <w:t>3. Гражданину Российской Федерации, поступающему на федеральную государственную гражданскую службу Российской Федерации (далее - государственная служба) в Минобрнауки России, рекомендуется ознакомиться с положениями Кодекса и соблюдать их в процессе своей служебной деятельности.</w:t>
      </w:r>
    </w:p>
    <w:p w:rsidR="0048350E" w:rsidRDefault="0048350E">
      <w:pPr>
        <w:pStyle w:val="ConsPlusNormal"/>
        <w:ind w:firstLine="540"/>
        <w:jc w:val="both"/>
      </w:pPr>
      <w:r>
        <w:t>4. Целями Кодекса являются установление этических норм и правил служебного поведения государственных служащих для достойного выполнения ими своей профессиональной деятельности, а также содействие укреплению авторитета государственных служащих, доверия граждан к государственным служащим и обеспечение единых норм поведения государственных служащих.</w:t>
      </w:r>
    </w:p>
    <w:p w:rsidR="0048350E" w:rsidRDefault="0048350E">
      <w:pPr>
        <w:pStyle w:val="ConsPlusNormal"/>
        <w:ind w:firstLine="540"/>
        <w:jc w:val="both"/>
      </w:pPr>
      <w:r>
        <w:t>5. Кодекс призван повысить эффективность выполнения государственными служащими своих должностных обязанностей.</w:t>
      </w:r>
    </w:p>
    <w:p w:rsidR="0048350E" w:rsidRDefault="0048350E">
      <w:pPr>
        <w:pStyle w:val="ConsPlusNormal"/>
        <w:ind w:firstLine="540"/>
        <w:jc w:val="both"/>
      </w:pPr>
      <w:r>
        <w:t>6. Кодекс служит основой для формирования взаимоотношений в сфере государственной службы в Минобрнауки России, основанных на нормах морали, уважительном отношении к государственной службе в общественном сознании, а также выступает как институт общественного сознания и нравственности государственных служащих, их самоконтроля.</w:t>
      </w:r>
    </w:p>
    <w:p w:rsidR="0048350E" w:rsidRDefault="0048350E">
      <w:pPr>
        <w:pStyle w:val="ConsPlusNormal"/>
        <w:ind w:firstLine="540"/>
        <w:jc w:val="both"/>
      </w:pPr>
      <w:r>
        <w:t>7. Знание и соблюдение государственными служащими положений Кодекса является одним из критериев оценки их служебного поведения.</w:t>
      </w:r>
    </w:p>
    <w:p w:rsidR="0048350E" w:rsidRDefault="0048350E">
      <w:pPr>
        <w:pStyle w:val="ConsPlusNormal"/>
        <w:ind w:firstLine="540"/>
        <w:jc w:val="both"/>
      </w:pPr>
    </w:p>
    <w:p w:rsidR="0048350E" w:rsidRDefault="0048350E">
      <w:pPr>
        <w:pStyle w:val="ConsPlusNormal"/>
        <w:jc w:val="center"/>
      </w:pPr>
      <w:r>
        <w:t>II. Основные принципы и правила служебного поведения</w:t>
      </w:r>
    </w:p>
    <w:p w:rsidR="0048350E" w:rsidRDefault="0048350E">
      <w:pPr>
        <w:pStyle w:val="ConsPlusNormal"/>
        <w:jc w:val="center"/>
      </w:pPr>
      <w:r>
        <w:t>государственных служащих</w:t>
      </w:r>
    </w:p>
    <w:p w:rsidR="0048350E" w:rsidRDefault="0048350E">
      <w:pPr>
        <w:pStyle w:val="ConsPlusNormal"/>
        <w:ind w:firstLine="540"/>
        <w:jc w:val="both"/>
      </w:pPr>
    </w:p>
    <w:p w:rsidR="0048350E" w:rsidRDefault="0048350E">
      <w:pPr>
        <w:pStyle w:val="ConsPlusNormal"/>
        <w:ind w:firstLine="540"/>
        <w:jc w:val="both"/>
      </w:pPr>
      <w:r>
        <w:t>8. Основные принципы служебного поведения государственных служащих являются основой поведения граждан Российской Федерации в связи с нахождением их на государственной службе.</w:t>
      </w:r>
    </w:p>
    <w:p w:rsidR="0048350E" w:rsidRDefault="0048350E">
      <w:pPr>
        <w:pStyle w:val="ConsPlusNormal"/>
        <w:ind w:firstLine="540"/>
        <w:jc w:val="both"/>
      </w:pPr>
      <w:r>
        <w:t>9. Государственные служащие, сознавая ответственность перед государством, обществом и гражданами, призваны:</w:t>
      </w:r>
    </w:p>
    <w:p w:rsidR="0048350E" w:rsidRDefault="0048350E">
      <w:pPr>
        <w:pStyle w:val="ConsPlusNormal"/>
        <w:ind w:firstLine="540"/>
        <w:jc w:val="both"/>
      </w:pPr>
      <w:r>
        <w:t>а) исполнять должностные обязанности добросовестно и на высоком профессиональном уровне в целях обеспечения эффективной работы Минобрнауки России;</w:t>
      </w:r>
    </w:p>
    <w:p w:rsidR="0048350E" w:rsidRDefault="0048350E">
      <w:pPr>
        <w:pStyle w:val="ConsPlusNormal"/>
        <w:ind w:firstLine="540"/>
        <w:jc w:val="both"/>
      </w:pPr>
      <w:r>
        <w:t>б) исходить из того, что признание, соблюдение и защита прав и свобод человека и гражданина определяют основной смысл и содержание деятельности Минобрнауки России и государственных служащих;</w:t>
      </w:r>
    </w:p>
    <w:p w:rsidR="0048350E" w:rsidRDefault="0048350E">
      <w:pPr>
        <w:pStyle w:val="ConsPlusNormal"/>
        <w:ind w:firstLine="540"/>
        <w:jc w:val="both"/>
      </w:pPr>
      <w:r>
        <w:t>в) осуществлять свою деятельность в пределах полномочий Минобрнауки России;</w:t>
      </w:r>
    </w:p>
    <w:p w:rsidR="0048350E" w:rsidRDefault="0048350E">
      <w:pPr>
        <w:pStyle w:val="ConsPlusNormal"/>
        <w:ind w:firstLine="540"/>
        <w:jc w:val="both"/>
      </w:pPr>
      <w:r>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48350E" w:rsidRDefault="0048350E">
      <w:pPr>
        <w:pStyle w:val="ConsPlusNormal"/>
        <w:ind w:firstLine="540"/>
        <w:jc w:val="both"/>
      </w:pPr>
      <w:r>
        <w:t>д)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48350E" w:rsidRDefault="0048350E">
      <w:pPr>
        <w:pStyle w:val="ConsPlusNormal"/>
        <w:ind w:firstLine="540"/>
        <w:jc w:val="both"/>
      </w:pPr>
      <w:r>
        <w:t>е) соблюдать беспристрастность, исключающую возможность влияния на их служебную деятельность решений политических партий, иных общественных объединений;</w:t>
      </w:r>
    </w:p>
    <w:p w:rsidR="0048350E" w:rsidRDefault="0048350E">
      <w:pPr>
        <w:pStyle w:val="ConsPlusNormal"/>
        <w:ind w:firstLine="540"/>
        <w:jc w:val="both"/>
      </w:pPr>
      <w:r>
        <w:t>ж) соблюдать нормы служебной, профессиональной этики и правил делового поведения;</w:t>
      </w:r>
    </w:p>
    <w:p w:rsidR="0048350E" w:rsidRDefault="0048350E">
      <w:pPr>
        <w:pStyle w:val="ConsPlusNormal"/>
        <w:ind w:firstLine="540"/>
        <w:jc w:val="both"/>
      </w:pPr>
      <w:r>
        <w:t>з) проявлять корректность и внимательность в обращении с гражданами и должностными лицами;</w:t>
      </w:r>
    </w:p>
    <w:p w:rsidR="0048350E" w:rsidRDefault="0048350E">
      <w:pPr>
        <w:pStyle w:val="ConsPlusNormal"/>
        <w:ind w:firstLine="540"/>
        <w:jc w:val="both"/>
      </w:pPr>
      <w:r>
        <w:lastRenderedPageBreak/>
        <w:t>и)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48350E" w:rsidRDefault="0048350E">
      <w:pPr>
        <w:pStyle w:val="ConsPlusNormal"/>
        <w:ind w:firstLine="540"/>
        <w:jc w:val="both"/>
      </w:pPr>
      <w:r>
        <w:t>к) воздерживаться от поведения, которое могло бы вызвать сомнение в добросовестном исполнении государственным служащим должностных обязанностей, а также избегать конфликтных ситуаций, способных нанести ущерб его репутации или авторитету Минобрнауки России;</w:t>
      </w:r>
    </w:p>
    <w:p w:rsidR="0048350E" w:rsidRDefault="0048350E">
      <w:pPr>
        <w:pStyle w:val="ConsPlusNormal"/>
        <w:ind w:firstLine="540"/>
        <w:jc w:val="both"/>
      </w:pPr>
      <w:r>
        <w:t>л)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48350E" w:rsidRDefault="0048350E">
      <w:pPr>
        <w:pStyle w:val="ConsPlusNormal"/>
        <w:ind w:firstLine="540"/>
        <w:jc w:val="both"/>
      </w:pPr>
      <w:r>
        <w:t>м) 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государственных служащих и граждан при решении вопросов личного характера;</w:t>
      </w:r>
    </w:p>
    <w:p w:rsidR="0048350E" w:rsidRDefault="0048350E">
      <w:pPr>
        <w:pStyle w:val="ConsPlusNormal"/>
        <w:ind w:firstLine="540"/>
        <w:jc w:val="both"/>
      </w:pPr>
      <w:r>
        <w:t>н) воздерживаться от публичных высказываний, суждений и оценок в отношении деятельности государственных органов и их руководителей, если это не входит в должностные обязанности государственного служащего;</w:t>
      </w:r>
    </w:p>
    <w:p w:rsidR="0048350E" w:rsidRDefault="0048350E">
      <w:pPr>
        <w:pStyle w:val="ConsPlusNormal"/>
        <w:ind w:firstLine="540"/>
        <w:jc w:val="both"/>
      </w:pPr>
      <w:r>
        <w:t>о) соблюдать установленные в Минобрнауки России правила публичных выступлений и предоставления служебной информации;</w:t>
      </w:r>
    </w:p>
    <w:p w:rsidR="0048350E" w:rsidRDefault="0048350E">
      <w:pPr>
        <w:pStyle w:val="ConsPlusNormal"/>
        <w:ind w:firstLine="540"/>
        <w:jc w:val="both"/>
      </w:pPr>
      <w:r>
        <w:t>п) уважительно относиться к деятельности представителей средств массовой информации по информированию общества о работе Минобрнауки России, а также оказывать содействие в получении достоверной информации в установленном порядке;</w:t>
      </w:r>
    </w:p>
    <w:p w:rsidR="0048350E" w:rsidRDefault="0048350E">
      <w:pPr>
        <w:pStyle w:val="ConsPlusNormal"/>
        <w:ind w:firstLine="540"/>
        <w:jc w:val="both"/>
      </w:pPr>
      <w:r>
        <w:t>р)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заимствований, государственного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48350E" w:rsidRDefault="0048350E">
      <w:pPr>
        <w:pStyle w:val="ConsPlusNormal"/>
        <w:ind w:firstLine="540"/>
        <w:jc w:val="both"/>
      </w:pPr>
      <w:r>
        <w:t>с) постоянно стремиться к обеспечению как можно более эффективного распоряжения ресурсами, находящимися в сфере их ответственности.</w:t>
      </w:r>
    </w:p>
    <w:p w:rsidR="0048350E" w:rsidRDefault="0048350E">
      <w:pPr>
        <w:pStyle w:val="ConsPlusNormal"/>
        <w:ind w:firstLine="540"/>
        <w:jc w:val="both"/>
      </w:pPr>
      <w:r>
        <w:t>10. Государственным служащим, наделенным организационно-распорядительными полномочиями по отношению к другим государственным служащим, рекомендуется быть образцом профессионализма, безупречной репутации, способствовать формированию в Минобрнауки России благоприятного для эффективной работы морально-психологического климата.</w:t>
      </w:r>
    </w:p>
    <w:p w:rsidR="0048350E" w:rsidRDefault="0048350E">
      <w:pPr>
        <w:pStyle w:val="ConsPlusNormal"/>
        <w:ind w:firstLine="540"/>
        <w:jc w:val="both"/>
      </w:pPr>
      <w:r>
        <w:t>11. Государственные служащие, наделенные организационно-распорядительными полномочиями по отношению к другим государственным служащим, призваны:</w:t>
      </w:r>
    </w:p>
    <w:p w:rsidR="0048350E" w:rsidRDefault="0048350E">
      <w:pPr>
        <w:pStyle w:val="ConsPlusNormal"/>
        <w:ind w:firstLine="540"/>
        <w:jc w:val="both"/>
      </w:pPr>
      <w:r>
        <w:t>а) принимать меры по предотвращению и урегулированию конфликта интересов;</w:t>
      </w:r>
    </w:p>
    <w:p w:rsidR="0048350E" w:rsidRDefault="0048350E">
      <w:pPr>
        <w:pStyle w:val="ConsPlusNormal"/>
        <w:ind w:firstLine="540"/>
        <w:jc w:val="both"/>
      </w:pPr>
      <w:r>
        <w:t>б) принимать меры по предупреждению коррупции;</w:t>
      </w:r>
    </w:p>
    <w:p w:rsidR="0048350E" w:rsidRDefault="0048350E">
      <w:pPr>
        <w:pStyle w:val="ConsPlusNormal"/>
        <w:ind w:firstLine="540"/>
        <w:jc w:val="both"/>
      </w:pPr>
      <w:r>
        <w:t>в) не допускать случаев принуждения государственных служащих к участию в деятельности политических партий, иных общественных объединений.</w:t>
      </w:r>
    </w:p>
    <w:p w:rsidR="0048350E" w:rsidRDefault="0048350E">
      <w:pPr>
        <w:pStyle w:val="ConsPlusNormal"/>
        <w:ind w:firstLine="540"/>
        <w:jc w:val="both"/>
      </w:pPr>
      <w:r>
        <w:t>12. Государственным служащим, наделенным организационно-распорядительными полномочиями по отношению к другим государственным служащим, следует принимать меры к тому, чтобы подчиненные им государственные служащие не допускали коррупционно опасного поведения, своим личным поведением подавать пример честности, беспристрастности и справедливости.</w:t>
      </w:r>
    </w:p>
    <w:p w:rsidR="0048350E" w:rsidRDefault="0048350E">
      <w:pPr>
        <w:pStyle w:val="ConsPlusNormal"/>
        <w:ind w:firstLine="540"/>
        <w:jc w:val="both"/>
      </w:pPr>
    </w:p>
    <w:p w:rsidR="0048350E" w:rsidRDefault="0048350E">
      <w:pPr>
        <w:pStyle w:val="ConsPlusNormal"/>
        <w:jc w:val="center"/>
      </w:pPr>
      <w:r>
        <w:t>III. Рекомендуемые этические правила служебного поведения</w:t>
      </w:r>
    </w:p>
    <w:p w:rsidR="0048350E" w:rsidRDefault="0048350E">
      <w:pPr>
        <w:pStyle w:val="ConsPlusNormal"/>
        <w:jc w:val="center"/>
      </w:pPr>
      <w:r>
        <w:t>государственных служащих</w:t>
      </w:r>
    </w:p>
    <w:p w:rsidR="0048350E" w:rsidRDefault="0048350E">
      <w:pPr>
        <w:pStyle w:val="ConsPlusNormal"/>
        <w:ind w:firstLine="540"/>
        <w:jc w:val="both"/>
      </w:pPr>
    </w:p>
    <w:p w:rsidR="0048350E" w:rsidRDefault="0048350E">
      <w:pPr>
        <w:pStyle w:val="ConsPlusNormal"/>
        <w:ind w:firstLine="540"/>
        <w:jc w:val="both"/>
      </w:pPr>
      <w:r>
        <w:t>13. В служебном поведении государственным служащим рекомендуется исходить из конституционного положения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48350E" w:rsidRDefault="0048350E">
      <w:pPr>
        <w:pStyle w:val="ConsPlusNormal"/>
        <w:ind w:firstLine="540"/>
        <w:jc w:val="both"/>
      </w:pPr>
      <w:r>
        <w:t>14. В служебном поведении государственный служащий воздерживается от:</w:t>
      </w:r>
    </w:p>
    <w:p w:rsidR="0048350E" w:rsidRDefault="0048350E">
      <w:pPr>
        <w:pStyle w:val="ConsPlusNormal"/>
        <w:ind w:firstLine="540"/>
        <w:jc w:val="both"/>
      </w:pPr>
      <w:r>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48350E" w:rsidRDefault="0048350E">
      <w:pPr>
        <w:pStyle w:val="ConsPlusNormal"/>
        <w:ind w:firstLine="540"/>
        <w:jc w:val="both"/>
      </w:pPr>
      <w:r>
        <w:t>б) грубости, проявлений пренебрежительного тона, заносчивости, предвзятых замечаний, предъявления неправомерных, незаслуженных обвинений;</w:t>
      </w:r>
    </w:p>
    <w:p w:rsidR="0048350E" w:rsidRDefault="0048350E">
      <w:pPr>
        <w:pStyle w:val="ConsPlusNormal"/>
        <w:ind w:firstLine="540"/>
        <w:jc w:val="both"/>
      </w:pPr>
      <w:r>
        <w:t>в) угроз, оскорбительных выражений или реплик, действий, препятствующих нормальному общению или провоцирующих противоправное поведение;</w:t>
      </w:r>
    </w:p>
    <w:p w:rsidR="0048350E" w:rsidRDefault="0048350E">
      <w:pPr>
        <w:pStyle w:val="ConsPlusNormal"/>
        <w:ind w:firstLine="540"/>
        <w:jc w:val="both"/>
      </w:pPr>
      <w:r>
        <w:t>г) курения вне отведенных для этого мест в Минобрнауки России.</w:t>
      </w:r>
    </w:p>
    <w:p w:rsidR="0048350E" w:rsidRDefault="0048350E">
      <w:pPr>
        <w:pStyle w:val="ConsPlusNormal"/>
        <w:ind w:firstLine="540"/>
        <w:jc w:val="both"/>
      </w:pPr>
      <w:r>
        <w:t>15. Государственные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48350E" w:rsidRDefault="0048350E">
      <w:pPr>
        <w:pStyle w:val="ConsPlusNormal"/>
        <w:ind w:firstLine="540"/>
        <w:jc w:val="both"/>
      </w:pPr>
      <w:r>
        <w:t>Государственным служащим рекомендуется быть вежливыми, доброжелательными, корректными, внимательными и проявлять терпимость в общении с гражданами и коллегами.</w:t>
      </w:r>
    </w:p>
    <w:p w:rsidR="0048350E" w:rsidRDefault="0048350E">
      <w:pPr>
        <w:pStyle w:val="ConsPlusNormal"/>
        <w:ind w:firstLine="540"/>
        <w:jc w:val="both"/>
      </w:pPr>
      <w:r>
        <w:t>16. Внешний вид государственного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 соответствовать общепринятому деловому стилю, который отличают официальность, сдержанность, традиционность, аккуратность.</w:t>
      </w:r>
    </w:p>
    <w:p w:rsidR="0048350E" w:rsidRDefault="0048350E">
      <w:pPr>
        <w:pStyle w:val="ConsPlusNormal"/>
        <w:ind w:firstLine="540"/>
        <w:jc w:val="both"/>
      </w:pPr>
    </w:p>
    <w:p w:rsidR="0048350E" w:rsidRDefault="0048350E">
      <w:pPr>
        <w:pStyle w:val="ConsPlusNormal"/>
        <w:jc w:val="center"/>
      </w:pPr>
      <w:r>
        <w:t>IV. Ответственность за нарушение положений Кодекса</w:t>
      </w:r>
    </w:p>
    <w:p w:rsidR="0048350E" w:rsidRDefault="0048350E">
      <w:pPr>
        <w:pStyle w:val="ConsPlusNormal"/>
        <w:ind w:firstLine="540"/>
        <w:jc w:val="both"/>
      </w:pPr>
    </w:p>
    <w:p w:rsidR="0048350E" w:rsidRDefault="0048350E">
      <w:pPr>
        <w:pStyle w:val="ConsPlusNormal"/>
        <w:ind w:firstLine="540"/>
        <w:jc w:val="both"/>
      </w:pPr>
      <w:r>
        <w:t>17. Нарушение государственным служащим положений настоящего Кодекса подлежит моральному осуждению на заседании комиссии Министерства образования и науки Российской Федерации по соблюдению требований к служебному поведению федеральных государственных гражданских служащих и урегулированию конфликта интересов.</w:t>
      </w:r>
    </w:p>
    <w:p w:rsidR="0048350E" w:rsidRDefault="0048350E">
      <w:pPr>
        <w:pStyle w:val="ConsPlusNormal"/>
        <w:ind w:firstLine="540"/>
        <w:jc w:val="both"/>
      </w:pPr>
      <w:r>
        <w:t>Соблюдение государственными служащими положений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rsidR="0048350E" w:rsidRDefault="0048350E">
      <w:pPr>
        <w:pStyle w:val="ConsPlusNormal"/>
        <w:ind w:firstLine="540"/>
        <w:jc w:val="both"/>
      </w:pPr>
    </w:p>
    <w:p w:rsidR="0048350E" w:rsidRDefault="0048350E">
      <w:pPr>
        <w:pStyle w:val="ConsPlusNormal"/>
        <w:ind w:firstLine="540"/>
        <w:jc w:val="both"/>
      </w:pPr>
    </w:p>
    <w:p w:rsidR="0048350E" w:rsidRDefault="0048350E">
      <w:pPr>
        <w:pStyle w:val="ConsPlusNormal"/>
        <w:pBdr>
          <w:top w:val="single" w:sz="6" w:space="0" w:color="auto"/>
        </w:pBdr>
        <w:spacing w:before="100" w:after="100"/>
        <w:jc w:val="both"/>
        <w:rPr>
          <w:sz w:val="2"/>
          <w:szCs w:val="2"/>
        </w:rPr>
      </w:pPr>
    </w:p>
    <w:p w:rsidR="00DF0FAA" w:rsidRDefault="00DF0FAA"/>
    <w:sectPr w:rsidR="00DF0FAA" w:rsidSect="004835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characterSpacingControl w:val="doNotCompress"/>
  <w:compat/>
  <w:rsids>
    <w:rsidRoot w:val="0048350E"/>
    <w:rsid w:val="000A75E5"/>
    <w:rsid w:val="000A7A9D"/>
    <w:rsid w:val="00120500"/>
    <w:rsid w:val="001E20CD"/>
    <w:rsid w:val="001E631B"/>
    <w:rsid w:val="002757FA"/>
    <w:rsid w:val="002D67D1"/>
    <w:rsid w:val="002E0009"/>
    <w:rsid w:val="003824E2"/>
    <w:rsid w:val="003A2F5E"/>
    <w:rsid w:val="00453DE4"/>
    <w:rsid w:val="0048350E"/>
    <w:rsid w:val="00503B7F"/>
    <w:rsid w:val="0071127C"/>
    <w:rsid w:val="007D6F5A"/>
    <w:rsid w:val="007E2DAA"/>
    <w:rsid w:val="009943FC"/>
    <w:rsid w:val="009B7CD4"/>
    <w:rsid w:val="009D14DF"/>
    <w:rsid w:val="00A75505"/>
    <w:rsid w:val="00BD7EF3"/>
    <w:rsid w:val="00C11928"/>
    <w:rsid w:val="00C76163"/>
    <w:rsid w:val="00CA36F2"/>
    <w:rsid w:val="00DF0FAA"/>
    <w:rsid w:val="00E27A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48350E"/>
    <w:pPr>
      <w:widowControl w:val="0"/>
      <w:autoSpaceDE w:val="0"/>
      <w:autoSpaceDN w:val="0"/>
    </w:pPr>
    <w:rPr>
      <w:sz w:val="24"/>
    </w:rPr>
  </w:style>
  <w:style w:type="paragraph" w:customStyle="1" w:styleId="ConsPlusTitle">
    <w:name w:val="ConsPlusTitle"/>
    <w:rsid w:val="0048350E"/>
    <w:pPr>
      <w:widowControl w:val="0"/>
      <w:autoSpaceDE w:val="0"/>
      <w:autoSpaceDN w:val="0"/>
    </w:pPr>
    <w:rPr>
      <w:b/>
      <w:sz w:val="24"/>
    </w:rPr>
  </w:style>
  <w:style w:type="paragraph" w:customStyle="1" w:styleId="ConsPlusTitlePage">
    <w:name w:val="ConsPlusTitlePage"/>
    <w:rsid w:val="0048350E"/>
    <w:pPr>
      <w:widowControl w:val="0"/>
      <w:autoSpaceDE w:val="0"/>
      <w:autoSpaceDN w:val="0"/>
    </w:pPr>
    <w:rPr>
      <w:rFonts w:ascii="Tahoma" w:hAnsi="Tahoma"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58EBFF423D9A1209BD44B60F03449DDFFB4FC409AFDF439966D6CDFCBC319B4E13AD889DDD8Eu2j6F" TargetMode="External"/><Relationship Id="rId3" Type="http://schemas.openxmlformats.org/officeDocument/2006/relationships/webSettings" Target="webSettings.xml"/><Relationship Id="rId7" Type="http://schemas.openxmlformats.org/officeDocument/2006/relationships/hyperlink" Target="consultantplus://offline/ref=3758EBFF423D9A1209BD44B60F03449DD6FB4EC406A28249913FDACFFBB36E8C495AA18Du9j5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758EBFF423D9A1209BD44B60F03449DD6FB4BC204AC8249913FDACFFBB36E8C495AA1899DDD8A21uEjFF" TargetMode="External"/><Relationship Id="rId11" Type="http://schemas.openxmlformats.org/officeDocument/2006/relationships/theme" Target="theme/theme1.xml"/><Relationship Id="rId5" Type="http://schemas.openxmlformats.org/officeDocument/2006/relationships/hyperlink" Target="consultantplus://offline/ref=3758EBFF423D9A1209BD44B60F03449DD5FA4DC10BF2D54BC06AD4uCjAF" TargetMode="External"/><Relationship Id="rId10"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3758EBFF423D9A1209BD44B60F03449DD6F349C100A18249913FDACFFBB36E8C495AA1899DDD8B26uEj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1675</Words>
  <Characters>9550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Документ предоставлен КонсультантПлюс</vt:lpstr>
    </vt:vector>
  </TitlesOfParts>
  <Company/>
  <LinksUpToDate>false</LinksUpToDate>
  <CharactersWithSpaces>11203</CharactersWithSpaces>
  <SharedDoc>false</SharedDoc>
  <HLinks>
    <vt:vector size="42" baseType="variant">
      <vt:variant>
        <vt:i4>4063335</vt:i4>
      </vt:variant>
      <vt:variant>
        <vt:i4>18</vt:i4>
      </vt:variant>
      <vt:variant>
        <vt:i4>0</vt:i4>
      </vt:variant>
      <vt:variant>
        <vt:i4>5</vt:i4>
      </vt:variant>
      <vt:variant>
        <vt:lpwstr>consultantplus://offline/ref=3758EBFF423D9A1209BD44B60F03449DD6F349C100A18249913FDACFFBB36E8C495AA1899DDD8B26uEj3F</vt:lpwstr>
      </vt:variant>
      <vt:variant>
        <vt:lpwstr/>
      </vt:variant>
      <vt:variant>
        <vt:i4>5570572</vt:i4>
      </vt:variant>
      <vt:variant>
        <vt:i4>15</vt:i4>
      </vt:variant>
      <vt:variant>
        <vt:i4>0</vt:i4>
      </vt:variant>
      <vt:variant>
        <vt:i4>5</vt:i4>
      </vt:variant>
      <vt:variant>
        <vt:lpwstr>consultantplus://offline/ref=3758EBFF423D9A1209BD44B60F03449DDFFB4FC409AFDF439966D6CDFCBC319B4E13AD889DDD8Eu2j6F</vt:lpwstr>
      </vt:variant>
      <vt:variant>
        <vt:lpwstr/>
      </vt:variant>
      <vt:variant>
        <vt:i4>6881337</vt:i4>
      </vt:variant>
      <vt:variant>
        <vt:i4>12</vt:i4>
      </vt:variant>
      <vt:variant>
        <vt:i4>0</vt:i4>
      </vt:variant>
      <vt:variant>
        <vt:i4>5</vt:i4>
      </vt:variant>
      <vt:variant>
        <vt:lpwstr>consultantplus://offline/ref=3758EBFF423D9A1209BD44B60F03449DD6FB4EC406A28249913FDACFFBB36E8C495AA18Du9j5F</vt:lpwstr>
      </vt:variant>
      <vt:variant>
        <vt:lpwstr/>
      </vt:variant>
      <vt:variant>
        <vt:i4>4063337</vt:i4>
      </vt:variant>
      <vt:variant>
        <vt:i4>9</vt:i4>
      </vt:variant>
      <vt:variant>
        <vt:i4>0</vt:i4>
      </vt:variant>
      <vt:variant>
        <vt:i4>5</vt:i4>
      </vt:variant>
      <vt:variant>
        <vt:lpwstr>consultantplus://offline/ref=3758EBFF423D9A1209BD44B60F03449DD6FB4BC204AC8249913FDACFFBB36E8C495AA1899DDD8A21uEjFF</vt:lpwstr>
      </vt:variant>
      <vt:variant>
        <vt:lpwstr/>
      </vt:variant>
      <vt:variant>
        <vt:i4>6029396</vt:i4>
      </vt:variant>
      <vt:variant>
        <vt:i4>6</vt:i4>
      </vt:variant>
      <vt:variant>
        <vt:i4>0</vt:i4>
      </vt:variant>
      <vt:variant>
        <vt:i4>5</vt:i4>
      </vt:variant>
      <vt:variant>
        <vt:lpwstr>consultantplus://offline/ref=3758EBFF423D9A1209BD44B60F03449DD5FA4DC10BF2D54BC06AD4uCjAF</vt:lpwstr>
      </vt:variant>
      <vt:variant>
        <vt:lpwstr/>
      </vt:variant>
      <vt:variant>
        <vt:i4>3276912</vt:i4>
      </vt:variant>
      <vt:variant>
        <vt:i4>3</vt:i4>
      </vt:variant>
      <vt:variant>
        <vt:i4>0</vt:i4>
      </vt:variant>
      <vt:variant>
        <vt:i4>5</vt:i4>
      </vt:variant>
      <vt:variant>
        <vt:lpwstr/>
      </vt:variant>
      <vt:variant>
        <vt:lpwstr>P28</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subject/>
  <dc:creator>Катараева Е.И.</dc:creator>
  <cp:keywords/>
  <dc:description/>
  <cp:lastModifiedBy>user</cp:lastModifiedBy>
  <cp:revision>2</cp:revision>
  <dcterms:created xsi:type="dcterms:W3CDTF">2016-07-14T05:58:00Z</dcterms:created>
  <dcterms:modified xsi:type="dcterms:W3CDTF">2016-07-14T05:58:00Z</dcterms:modified>
</cp:coreProperties>
</file>